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53" w:rsidRPr="00F20C53" w:rsidRDefault="00F20C53" w:rsidP="00F2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C53" w:rsidRPr="00F20C53" w:rsidRDefault="00F20C53" w:rsidP="00F2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C53" w:rsidRPr="00F20C53" w:rsidRDefault="00F20C53" w:rsidP="00F2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КОНТРОЛЬНО-СЧЕТНАЯ ПАЛАТА</w:t>
      </w:r>
    </w:p>
    <w:p w:rsidR="00F20C53" w:rsidRPr="00F20C53" w:rsidRDefault="00F20C53" w:rsidP="00F2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«ГОРОД ОБНИНСК»</w:t>
      </w: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3A2" w:rsidRPr="00F20C53" w:rsidRDefault="007853A2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внешнего муниципального финансового контроля</w:t>
      </w:r>
    </w:p>
    <w:p w:rsidR="00F20C53" w:rsidRPr="00F20C53" w:rsidRDefault="00F20C53" w:rsidP="00F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(СФК-4)</w:t>
      </w:r>
    </w:p>
    <w:p w:rsidR="00F20C53" w:rsidRPr="00F20C53" w:rsidRDefault="00F20C53" w:rsidP="00F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53A2" w:rsidRDefault="00F20C53" w:rsidP="00F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ПРОВЕДЕНИЕ </w:t>
      </w:r>
    </w:p>
    <w:p w:rsidR="007853A2" w:rsidRDefault="007853A2" w:rsidP="00F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0C53" w:rsidRPr="00F20C53" w:rsidRDefault="007853A2" w:rsidP="0078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ЭКСПЕРТНО-АНАЛИТИЧЕСКОГО </w:t>
      </w:r>
      <w:r w:rsidR="00F20C53" w:rsidRPr="00F20C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МЕРОПРИЯТИЯ</w:t>
      </w:r>
    </w:p>
    <w:p w:rsidR="00F20C53" w:rsidRPr="00F20C53" w:rsidRDefault="00F20C53" w:rsidP="007853A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20C53" w:rsidRPr="00F20C53" w:rsidRDefault="00F20C53" w:rsidP="00F2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Председателя </w:t>
      </w:r>
    </w:p>
    <w:p w:rsidR="00F20C53" w:rsidRPr="00F20C53" w:rsidRDefault="00F20C53" w:rsidP="00F2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F20C53" w:rsidRPr="00F20C53" w:rsidRDefault="00F20C53" w:rsidP="00F2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Обнинска </w:t>
      </w:r>
    </w:p>
    <w:p w:rsidR="00F20C53" w:rsidRPr="00F20C53" w:rsidRDefault="00F20C53" w:rsidP="00F2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 01-03/38</w:t>
      </w:r>
    </w:p>
    <w:p w:rsidR="00F20C53" w:rsidRPr="00F20C53" w:rsidRDefault="00F20C53" w:rsidP="00F2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0C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7853A2" w:rsidP="007853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Обнинск, 2017</w:t>
      </w:r>
    </w:p>
    <w:p w:rsidR="00F20C53" w:rsidRPr="00F20C53" w:rsidRDefault="0072614E" w:rsidP="00F20C53">
      <w:pPr>
        <w:tabs>
          <w:tab w:val="lef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Оглавление</w:t>
      </w:r>
      <w:bookmarkStart w:id="0" w:name="_GoBack"/>
      <w:bookmarkEnd w:id="0"/>
    </w:p>
    <w:tbl>
      <w:tblPr>
        <w:tblW w:w="9908" w:type="dxa"/>
        <w:tblLook w:val="04A0" w:firstRow="1" w:lastRow="0" w:firstColumn="1" w:lastColumn="0" w:noHBand="0" w:noVBand="1"/>
      </w:tblPr>
      <w:tblGrid>
        <w:gridCol w:w="108"/>
        <w:gridCol w:w="1980"/>
        <w:gridCol w:w="5958"/>
        <w:gridCol w:w="1808"/>
        <w:gridCol w:w="54"/>
      </w:tblGrid>
      <w:tr w:rsidR="00F20C53" w:rsidRPr="00F20C53" w:rsidTr="002546FC">
        <w:trPr>
          <w:gridAfter w:val="1"/>
          <w:wAfter w:w="54" w:type="dxa"/>
          <w:trHeight w:val="409"/>
        </w:trPr>
        <w:tc>
          <w:tcPr>
            <w:tcW w:w="8046" w:type="dxa"/>
            <w:gridSpan w:val="3"/>
            <w:shd w:val="clear" w:color="auto" w:fill="auto"/>
          </w:tcPr>
          <w:p w:rsidR="00F20C53" w:rsidRPr="00F20C53" w:rsidRDefault="00F20C53" w:rsidP="00F20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</w:t>
            </w:r>
          </w:p>
        </w:tc>
        <w:tc>
          <w:tcPr>
            <w:tcW w:w="1808" w:type="dxa"/>
            <w:shd w:val="clear" w:color="auto" w:fill="auto"/>
          </w:tcPr>
          <w:p w:rsidR="00F20C53" w:rsidRPr="00F20C53" w:rsidRDefault="00F20C53" w:rsidP="00F20C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0C53" w:rsidRPr="00F20C53" w:rsidTr="002546FC">
        <w:trPr>
          <w:gridAfter w:val="1"/>
          <w:wAfter w:w="54" w:type="dxa"/>
          <w:trHeight w:val="427"/>
        </w:trPr>
        <w:tc>
          <w:tcPr>
            <w:tcW w:w="8046" w:type="dxa"/>
            <w:gridSpan w:val="3"/>
            <w:shd w:val="clear" w:color="auto" w:fill="auto"/>
          </w:tcPr>
          <w:p w:rsidR="00F20C53" w:rsidRPr="00F20C53" w:rsidRDefault="00F20C53" w:rsidP="00F20C53">
            <w:pPr>
              <w:spacing w:after="0" w:line="240" w:lineRule="auto"/>
              <w:ind w:left="-42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 Общая характеристика экспертно-аналитического мероприятия</w:t>
            </w:r>
          </w:p>
        </w:tc>
        <w:tc>
          <w:tcPr>
            <w:tcW w:w="1808" w:type="dxa"/>
            <w:shd w:val="clear" w:color="auto" w:fill="auto"/>
          </w:tcPr>
          <w:p w:rsidR="00F20C53" w:rsidRPr="00F20C53" w:rsidRDefault="00F20C53" w:rsidP="00F20C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0C53" w:rsidRPr="00F20C53" w:rsidTr="002546FC">
        <w:trPr>
          <w:gridAfter w:val="1"/>
          <w:wAfter w:w="54" w:type="dxa"/>
          <w:trHeight w:val="419"/>
        </w:trPr>
        <w:tc>
          <w:tcPr>
            <w:tcW w:w="8046" w:type="dxa"/>
            <w:gridSpan w:val="3"/>
            <w:shd w:val="clear" w:color="auto" w:fill="auto"/>
          </w:tcPr>
          <w:p w:rsidR="00F20C53" w:rsidRPr="00F20C53" w:rsidRDefault="00F20C53" w:rsidP="00F20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3. Организация экспертно-аналитического мероприятия</w:t>
            </w:r>
          </w:p>
        </w:tc>
        <w:tc>
          <w:tcPr>
            <w:tcW w:w="1808" w:type="dxa"/>
            <w:shd w:val="clear" w:color="auto" w:fill="auto"/>
          </w:tcPr>
          <w:p w:rsidR="00F20C53" w:rsidRPr="00F20C53" w:rsidRDefault="00F20C53" w:rsidP="00F20C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0C53" w:rsidRPr="00F20C53" w:rsidTr="002546FC">
        <w:trPr>
          <w:gridAfter w:val="1"/>
          <w:wAfter w:w="54" w:type="dxa"/>
          <w:trHeight w:val="421"/>
        </w:trPr>
        <w:tc>
          <w:tcPr>
            <w:tcW w:w="8046" w:type="dxa"/>
            <w:gridSpan w:val="3"/>
            <w:shd w:val="clear" w:color="auto" w:fill="auto"/>
          </w:tcPr>
          <w:p w:rsidR="00F20C53" w:rsidRPr="00F20C53" w:rsidRDefault="00F20C53" w:rsidP="00F20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проведению экспертно-аналитического мероприятия</w:t>
            </w:r>
          </w:p>
        </w:tc>
        <w:tc>
          <w:tcPr>
            <w:tcW w:w="1808" w:type="dxa"/>
            <w:shd w:val="clear" w:color="auto" w:fill="auto"/>
          </w:tcPr>
          <w:p w:rsidR="00F20C53" w:rsidRPr="00F20C53" w:rsidRDefault="00F20C53" w:rsidP="00F20C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0C53" w:rsidRPr="00F20C53" w:rsidTr="002546FC">
        <w:trPr>
          <w:gridAfter w:val="1"/>
          <w:wAfter w:w="54" w:type="dxa"/>
          <w:trHeight w:val="421"/>
        </w:trPr>
        <w:tc>
          <w:tcPr>
            <w:tcW w:w="8046" w:type="dxa"/>
            <w:gridSpan w:val="3"/>
            <w:shd w:val="clear" w:color="auto" w:fill="auto"/>
          </w:tcPr>
          <w:p w:rsidR="00F20C53" w:rsidRPr="00F20C53" w:rsidRDefault="00F20C53" w:rsidP="00F20C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5. Проведение экспертно-аналитического мероприятия и оформление его результатов</w:t>
            </w:r>
          </w:p>
        </w:tc>
        <w:tc>
          <w:tcPr>
            <w:tcW w:w="1808" w:type="dxa"/>
            <w:shd w:val="clear" w:color="auto" w:fill="auto"/>
          </w:tcPr>
          <w:p w:rsidR="00F20C53" w:rsidRPr="00F20C53" w:rsidRDefault="00F20C53" w:rsidP="00F20C5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0C53" w:rsidRPr="00F20C53" w:rsidTr="002546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09"/>
        </w:trPr>
        <w:tc>
          <w:tcPr>
            <w:tcW w:w="1980" w:type="dxa"/>
            <w:tcMar>
              <w:left w:w="0" w:type="dxa"/>
              <w:right w:w="57" w:type="dxa"/>
            </w:tcMar>
          </w:tcPr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Приложение № 1</w:t>
            </w:r>
          </w:p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6"/>
                <w:szCs w:val="6"/>
                <w:lang w:eastAsia="ru-RU"/>
              </w:rPr>
            </w:pPr>
          </w:p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7820" w:type="dxa"/>
            <w:gridSpan w:val="3"/>
          </w:tcPr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оформления </w:t>
            </w:r>
            <w:r w:rsidRPr="00F20C5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программы</w:t>
            </w: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F20C5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экспертно-аналитического</w:t>
            </w: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оформления </w:t>
            </w:r>
            <w:r w:rsidRPr="00F20C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уведомления о проведении экспертно-аналитического мероприятия на данных объектах</w:t>
            </w:r>
          </w:p>
        </w:tc>
      </w:tr>
      <w:tr w:rsidR="00F20C53" w:rsidRPr="00F20C53" w:rsidTr="002546F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93"/>
        </w:trPr>
        <w:tc>
          <w:tcPr>
            <w:tcW w:w="1980" w:type="dxa"/>
            <w:tcMar>
              <w:left w:w="0" w:type="dxa"/>
              <w:right w:w="57" w:type="dxa"/>
            </w:tcMar>
          </w:tcPr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7820" w:type="dxa"/>
            <w:gridSpan w:val="3"/>
          </w:tcPr>
          <w:p w:rsidR="00F20C53" w:rsidRPr="00F20C53" w:rsidRDefault="00F20C53" w:rsidP="00F20C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оформления </w:t>
            </w:r>
            <w:r w:rsidR="007853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отчета</w:t>
            </w:r>
            <w:r w:rsidRPr="00F20C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результатах экспертно-аналитического мероприятия</w:t>
            </w:r>
          </w:p>
        </w:tc>
      </w:tr>
    </w:tbl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C53" w:rsidRPr="00F20C53" w:rsidRDefault="00F20C53" w:rsidP="00F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 Общие положения</w:t>
      </w:r>
    </w:p>
    <w:p w:rsidR="00F20C53" w:rsidRPr="00F20C53" w:rsidRDefault="00F20C53" w:rsidP="00F2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Стандарт Контрольно-счетной палаты муниципального образования «Город Обнинск»  «Проведение экспертно-аналитического мероприятия» (далее – Стандарт) </w:t>
      </w:r>
      <w:r w:rsidRPr="00F20C5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разработан в соответствии с положениями Бюджетного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Федерации,</w:t>
      </w:r>
      <w:r w:rsidRPr="00F20C5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 учетом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и положений: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12.05.2012 № 21К (854)), Стандарта внешнего муниципального финансового контроля «Проведение экспертно-аналитического мероприятия», утвержденный решением Президиума Союза МКСО, (протокол заседания от 19.05.2013 г. № 2 (33)).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Целью Стандарта является установление общих правил и процедур проведения Контрольно-счетной палатой муниципального образования «Город Обнинск» (далее – КСП) экспертно-аналитических мероприятий. 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Задачами Стандарта являются: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определение содержания, принципов и процедур проведения экспертно-аналитического мероприятия;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Положения Стандарта не распространяются на подготовку заключений КСП в рамках предварительного и последующего контроля, осуществление которого регулируется соответствующими стандартами и иными локальными документами КСП. 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Основные термины и понятия: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наблюдение, оценка и прогноз состояния отдельных процессов;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</w:t>
      </w:r>
      <w:proofErr w:type="gramStart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и социальных процессов</w:t>
      </w:r>
      <w:proofErr w:type="gramEnd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результатах экспертно-аналитического мероприятия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F20C53" w:rsidRPr="00F20C53" w:rsidRDefault="00F20C53" w:rsidP="00F20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C53" w:rsidRPr="00F20C53" w:rsidRDefault="00F20C53" w:rsidP="00F20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 Общая характеристика экспертно-аналитического мероприятия</w:t>
      </w:r>
    </w:p>
    <w:p w:rsidR="00F20C53" w:rsidRPr="00F20C53" w:rsidRDefault="00F20C53" w:rsidP="00F20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Экспертно-аналитическое мероприятие представляет собой  одну из организационных форм осуществления экспертно-аналитической деятельности КСП, посредством которой обеспечивается реализация задач, функций и полномочий К</w:t>
      </w:r>
      <w:proofErr w:type="gramStart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 в сф</w:t>
      </w:r>
      <w:proofErr w:type="gramEnd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 внешнего муниципального финансового контроля.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Предметом экспертно-аналитического мероприятия</w:t>
      </w: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 организация бюджетного процесса в городе,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F20C53" w:rsidRPr="00F20C53" w:rsidRDefault="00F20C53" w:rsidP="00F20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2.3.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Объектами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 мероприятия</w:t>
      </w: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Pr="00F20C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 w:rsidRPr="00F20C53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которые </w:t>
      </w:r>
      <w:r w:rsidRPr="00F20C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рамках предмета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экспертно-аналитического мероприятия</w:t>
      </w:r>
      <w:r w:rsidRPr="00F20C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распространяются контрольные полномочия КСП, установленные </w:t>
      </w:r>
      <w:r w:rsidRPr="00F20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 законом от 07.02.2011 № 6-ФЗ «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Pr="00F20C53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Бюджетным кодексом </w:t>
      </w:r>
      <w:r w:rsidRPr="00F20C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Российской Федерации и иными нормативными правовыми</w:t>
      </w:r>
      <w:proofErr w:type="gramEnd"/>
      <w:r w:rsidRPr="00F20C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актами </w:t>
      </w:r>
      <w:r w:rsidRPr="00F20C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Российской Федерации и города Обнинска. 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2.4.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Эк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спертно-аналитическое мероприятие должно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объективным -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результативным</w:t>
      </w:r>
      <w:proofErr w:type="gramEnd"/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2.5. При проведении экспертно-аналитического мероприятия могут использоваться мониторинг, экспертиза, анализ.  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C53" w:rsidRPr="00F20C53" w:rsidRDefault="00F20C53" w:rsidP="00F20C5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0C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Организация экспе</w:t>
      </w:r>
      <w:bookmarkStart w:id="1" w:name="_Toc518912249"/>
      <w:r w:rsidRPr="00F20C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ртно-аналитического мероприятия</w:t>
      </w:r>
    </w:p>
    <w:bookmarkEnd w:id="1"/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3.1. Экспертно-аналитическое мероприятие проводится на основании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работы КСП  на текущий год и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издания приказа председателя КСП.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Сроки проведения экспертно-аналитического мероприятия определяются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 КСП.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на проведение экспертно-аналитического мероприятия может готовиться как на мероприятие в целом, так и на отдельные этапы мероприятия. Приказы готовятся по формам Приложений 1,2,3 к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муниципального финансового контроля (СФК-3) «Общие правила проведения контрольного мероприятия».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расположения 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мероприятия в соответствии с программой проведения данного мероприятия.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3.3. Организация 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подготовка к проведению экспертно-аналитического мероприятия (подготовительный этап);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проведение экспертно-аналитического мероприятия (основной этап);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оформление результатов экспертно-аналитического мероприятия (заключительный этап). 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На этапе</w:t>
      </w: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к проведению 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</w:t>
      </w:r>
    </w:p>
    <w:p w:rsidR="00F20C53" w:rsidRPr="00F20C53" w:rsidRDefault="00F20C53" w:rsidP="00F20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окончания данного этапа утверждается программа проведения экспертно-аналитического мероприятия.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3.6. На этапе проведения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мероприятия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осуществляется сбор и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F20C53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 xml:space="preserve">фиксируются в рабочей документации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экспертно-аналитического </w:t>
      </w:r>
      <w:r w:rsidRPr="00F20C53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мероприятия.</w:t>
      </w:r>
    </w:p>
    <w:p w:rsidR="00F20C53" w:rsidRPr="00F20C53" w:rsidRDefault="00F20C53" w:rsidP="00F20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3.7. На этапе оформления результатов экспертно-аналитического мероприятия осуществляется подготовка </w:t>
      </w:r>
      <w:r w:rsidRPr="00F20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отчета о результатах экспертно-аналитического мероприятия, а также при необходимости проектов информационных писем КСП.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3.8.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Общую о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рганизацию и непосредственное руководство проведением экспертно-аналитического мероприятия и координацию действий сотрудников КСП и лиц, привлекаемых к участию в проведении мероприятия, осуществляет руководитель экспертно-аналитического мероприятия.</w:t>
      </w:r>
    </w:p>
    <w:p w:rsidR="00F20C53" w:rsidRPr="00F20C53" w:rsidRDefault="00F20C53" w:rsidP="00F20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экспертно-аналитическом мероприятии не имеют права принимать участие специалисты КСП, состоящие в родственной связи с руководством объектов</w:t>
      </w:r>
      <w:r w:rsidRPr="00F20C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экспертно-аналитического</w:t>
      </w:r>
      <w:r w:rsidRPr="00F20C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мероприятия (о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ни обязаны заявить о наличии таких связей). Запрещается 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привлекать к участию в экспертно-аналитическом мероприятии специалистов КСП, которые в исследуемом периоде были штатными сотрудниками одного из объектов экспертно-аналитического мероприятия.</w:t>
      </w:r>
    </w:p>
    <w:p w:rsidR="00F20C53" w:rsidRPr="00F20C53" w:rsidRDefault="00F20C53" w:rsidP="00F20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</w:t>
      </w:r>
      <w:proofErr w:type="gramStart"/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proofErr w:type="gramEnd"/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если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к проведению и проведения экспертно-аналитического мероприятия</w:t>
      </w:r>
      <w:r w:rsidRPr="00F20C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планируется использование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сведений, составляющих государственную </w:t>
      </w:r>
      <w:r w:rsidRPr="00F20C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тайну, в данном мероприятии должны принимать участие 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специалисты</w:t>
      </w:r>
      <w:r w:rsidRPr="00F20C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КСП, имеющие оформленный 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установленном порядке допуск к таким сведениям.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3.10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участию в экспертно-аналитическом мероприятии могут привлекаться при необходимости 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внешние эксперты) в порядке, установленном Регламентом и иным нормативным правовым актом КСП.</w:t>
      </w:r>
    </w:p>
    <w:p w:rsidR="00F20C53" w:rsidRPr="00F20C53" w:rsidRDefault="00F20C53" w:rsidP="00F20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3.11. </w:t>
      </w:r>
      <w:proofErr w:type="gramStart"/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ходе подготовки к проведению и в процессе проведения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мероприятия формируется рабочая </w:t>
      </w:r>
      <w:r w:rsidRPr="00F20C5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документация мероприятия, к которой</w:t>
      </w:r>
      <w:r w:rsidRPr="00F20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относятся документы (их копии) и 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иные материалы, получаемые от объектов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 w:rsidRPr="00F20C53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и т. д.), подготовленные сотрудниками КСП 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 на основе собранных фактических данных и информации.</w:t>
      </w:r>
      <w:proofErr w:type="gramEnd"/>
    </w:p>
    <w:p w:rsidR="00F20C53" w:rsidRPr="00F20C53" w:rsidRDefault="00F20C53" w:rsidP="00F20C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</w:t>
      </w:r>
      <w:r w:rsidRPr="00F20C5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отражающем последовательность осуществления 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процедур подготовки и проведения мероприятия.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C53" w:rsidRPr="00F20C53" w:rsidRDefault="00F20C53" w:rsidP="00F20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</w:t>
      </w: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Подготовка к проведению </w:t>
      </w:r>
      <w:r w:rsidRPr="00F20C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экспертно-аналитического мероприятия</w:t>
      </w:r>
    </w:p>
    <w:p w:rsidR="00F20C53" w:rsidRPr="00F20C53" w:rsidRDefault="00F20C53" w:rsidP="00F20C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20C53" w:rsidRPr="00F20C53" w:rsidRDefault="00F20C53" w:rsidP="00F20C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4.1. 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проведению э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кспертно-аналитического мероприятия включает осуществление следующих действий:</w:t>
      </w:r>
    </w:p>
    <w:p w:rsidR="00F20C53" w:rsidRPr="00F20C53" w:rsidRDefault="00F20C53" w:rsidP="00F20C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предварительное изучение предмета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мероприятия;</w:t>
      </w:r>
    </w:p>
    <w:p w:rsidR="00F20C53" w:rsidRPr="00F20C53" w:rsidRDefault="00F20C53" w:rsidP="00F20C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определение цели (целей), вопросов и методов проведения мероприятия.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Предварительное изучение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и объектов </w:t>
      </w:r>
      <w:r w:rsidRPr="00F20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экспертно-аналитического мероприятия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полученной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и собранных 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материалов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КСП о предоставлении информации. 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 результатам предварительного изучения предмета и объектов экспертно-аналитического мероприятия</w:t>
      </w: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цели и вопросы мероприятия. 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F20C53" w:rsidRPr="00F20C53" w:rsidRDefault="00F20C53" w:rsidP="00F20C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действия, которые необходимо выполнить для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4.4. 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После предварительного изучения предмета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экспертно-аналитического мероприятия (подготовительного этапа)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разрабатывается программа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экспертно-аналитического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(Приложение № 1), которая должна содержать следующие данные: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мероприятия (пункт плана работы КСП); 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мероприятия;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</w:t>
      </w:r>
      <w:proofErr w:type="gramStart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ы) мероприятия;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(цели) и вопросы мероприятия;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исследуемый период;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мероприятия;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ответственных исполнителей мероприятия; </w:t>
      </w:r>
    </w:p>
    <w:p w:rsidR="00F20C53" w:rsidRPr="00F20C53" w:rsidRDefault="00F20C53" w:rsidP="00F20C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срок предоставления проекта отчета о результатах экспертно-аналитического мероприятия на рассмотрение Председателя КСП.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4.5. 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Программа проведения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мероприятия утверждается Председателем КСП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подписывается руководителем экспертно-аналитического мероприятия.</w:t>
      </w:r>
    </w:p>
    <w:p w:rsidR="00F20C53" w:rsidRPr="00F20C53" w:rsidRDefault="00F20C53" w:rsidP="00F20C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4.6. 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(Приложение № 2) о проведении экспертно-аналитического мероприятия на данных объектах.</w:t>
      </w:r>
    </w:p>
    <w:p w:rsidR="00F20C53" w:rsidRPr="00F20C53" w:rsidRDefault="00F20C53" w:rsidP="00F20C5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уведомление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F20C53" w:rsidRPr="00F20C53" w:rsidRDefault="00F20C53" w:rsidP="00F20C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 уведомлению могут прилагаться:</w:t>
      </w:r>
    </w:p>
    <w:p w:rsidR="00F20C53" w:rsidRPr="00F20C53" w:rsidRDefault="00F20C53" w:rsidP="00F20C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F20C53" w:rsidRPr="00F20C53" w:rsidRDefault="00F20C53" w:rsidP="00F20C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F20C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F20C53" w:rsidRPr="00F20C53" w:rsidRDefault="00F20C53" w:rsidP="00F20C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Проведение экспертно-аналитического мероприятия  и оформление его результатов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16"/>
          <w:szCs w:val="16"/>
          <w:lang w:eastAsia="ru-RU"/>
        </w:rPr>
      </w:pP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5.1.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Экспертно-аналитическое мероприятие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5.2. В ходе проведения экспертно-аналитического мероприятия 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осуществляется 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F20C53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ru-RU"/>
        </w:rPr>
        <w:t>и зафиксированных в его рабочей документации.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5.4.</w:t>
      </w:r>
      <w:r w:rsidRPr="00F20C5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 По результатам экспертно-аналитического мероприятия в целом оформляется отчет о результатах экспертно-аналитического мероприятия (Приложение № 3), который должен содержать:</w:t>
      </w:r>
    </w:p>
    <w:p w:rsidR="00F20C53" w:rsidRPr="00F20C53" w:rsidRDefault="00F20C53" w:rsidP="00F20C5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F20C53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 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F20C53" w:rsidRPr="00F20C53" w:rsidRDefault="00F20C53" w:rsidP="00F20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</w:t>
      </w:r>
      <w:r w:rsidRPr="00F20C53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 </w:t>
      </w:r>
      <w:r w:rsidRPr="00F20C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F20C53" w:rsidRPr="00F20C53" w:rsidRDefault="00F20C53" w:rsidP="00F20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</w:t>
      </w:r>
      <w:r w:rsidRPr="00F20C53">
        <w:rPr>
          <w:rFonts w:ascii="Times New Roman" w:eastAsia="Times New Roman" w:hAnsi="Times New Roman" w:cs="Times New Roman"/>
          <w:snapToGrid w:val="0"/>
          <w:color w:val="000000"/>
          <w:spacing w:val="-1"/>
          <w:sz w:val="24"/>
          <w:szCs w:val="24"/>
          <w:lang w:eastAsia="ru-RU"/>
        </w:rPr>
        <w:t> </w:t>
      </w:r>
      <w:r w:rsidRPr="00F20C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F20C53" w:rsidRPr="00F20C53" w:rsidRDefault="00F20C53" w:rsidP="00F20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 необходимости заключение может содержать приложения.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5.5. </w:t>
      </w:r>
      <w:r w:rsidRPr="00F20C53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Содержание </w:t>
      </w:r>
      <w:r w:rsidRPr="00F20C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отчета о результатах экспертно-аналитического мероприятия</w:t>
      </w:r>
      <w:r w:rsidRPr="00F20C53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должно соответствовать программе проведения экспертно-аналитического мероприятия и рабочей документации мероприятия.</w:t>
      </w:r>
    </w:p>
    <w:p w:rsidR="00F20C53" w:rsidRPr="00F20C53" w:rsidRDefault="00F20C53" w:rsidP="00F20C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Подготовку отчета о результатах экспертно-аналитического мероприятия организует руководитель </w:t>
      </w: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экспертно-аналитического мероприятия.</w:t>
      </w: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отчета о результатах экспертно-аналитического мероприятия направляется руководителем экспертно-аналитического мероприятия на подпись Председателю КСП.</w:t>
      </w:r>
    </w:p>
    <w:p w:rsidR="00F20C53" w:rsidRPr="00F20C53" w:rsidRDefault="00F20C53" w:rsidP="00F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tabs>
          <w:tab w:val="left" w:pos="9923"/>
        </w:tabs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20C53" w:rsidRPr="00F20C53" w:rsidRDefault="00F20C53" w:rsidP="00F20C53">
      <w:pPr>
        <w:spacing w:after="0" w:line="240" w:lineRule="auto"/>
        <w:ind w:left="707" w:firstLine="49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F20C53" w:rsidRPr="00F20C53" w:rsidRDefault="00F20C53" w:rsidP="00F20C5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Start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</w:t>
      </w:r>
    </w:p>
    <w:p w:rsidR="00F20C53" w:rsidRPr="00F20C53" w:rsidRDefault="00F20C53" w:rsidP="00F20C53">
      <w:pPr>
        <w:pBdr>
          <w:bottom w:val="single" w:sz="12" w:space="1" w:color="auto"/>
        </w:pBd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 палаты города Обнинска</w:t>
      </w:r>
    </w:p>
    <w:p w:rsidR="00F20C53" w:rsidRPr="00F20C53" w:rsidRDefault="00F20C53" w:rsidP="00F20C5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(Инициалы, фамилия)</w:t>
      </w:r>
    </w:p>
    <w:p w:rsidR="00F20C53" w:rsidRPr="00F20C53" w:rsidRDefault="00F20C53" w:rsidP="00F20C53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20C53" w:rsidRPr="00F20C53" w:rsidRDefault="00F20C53" w:rsidP="00F20C5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____от «___»________ 20__г.</w:t>
      </w:r>
    </w:p>
    <w:p w:rsidR="00F20C53" w:rsidRPr="00F20C53" w:rsidRDefault="00F20C53" w:rsidP="00F20C53">
      <w:pPr>
        <w:spacing w:after="0" w:line="240" w:lineRule="auto"/>
        <w:ind w:left="284" w:right="-284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 w:line="36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  <w:lang w:eastAsia="ru-RU"/>
        </w:rPr>
        <w:t>Программа</w:t>
      </w:r>
    </w:p>
    <w:p w:rsidR="00F20C53" w:rsidRPr="00F20C53" w:rsidRDefault="00F20C53" w:rsidP="00F20C53">
      <w:pPr>
        <w:spacing w:after="0" w:line="36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проведения экспертно-аналитического мероприятия</w:t>
      </w:r>
    </w:p>
    <w:p w:rsidR="00F20C53" w:rsidRPr="00F20C53" w:rsidRDefault="00F20C53" w:rsidP="00F20C53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«________________________________________________________________». </w:t>
      </w:r>
    </w:p>
    <w:p w:rsidR="00F20C53" w:rsidRPr="00F20C53" w:rsidRDefault="00F20C53" w:rsidP="00F20C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 в соответствии с планом работы КСП)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Основание для проведения мероприятия:________________________________________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Предмет мероприятия: __________________________________________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Объекты мероприятия: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____________________________________________________________;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____________________________________________________________;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4. Цели и вопросы мероприятия: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Цель 1. ___________________________________________________________;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Вопросы: 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___________________________________________________________;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__________________________________________________________;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Цель 2. ___________________________________________________________________;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___________________________________________________________;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___________________________________________________________;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Исследуемый период: __________________________________________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Сроки проведения мероприятия </w:t>
      </w:r>
      <w:proofErr w:type="gramStart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по _____________.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Состав ответственных исполнителей: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мероприятия: _______________________________________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мероприятия: __________________________________</w:t>
      </w:r>
    </w:p>
    <w:p w:rsidR="00F20C53" w:rsidRPr="00F20C53" w:rsidRDefault="00F20C53" w:rsidP="00F20C53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Срок представления отчета о результатах экспертно-аналитического мероприятия на подпись Председателю Контрольно-счетной палаты  «___»_______ 20__ года.</w:t>
      </w:r>
    </w:p>
    <w:p w:rsidR="00F20C53" w:rsidRPr="00F20C53" w:rsidRDefault="00F20C53" w:rsidP="00F20C53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8"/>
        <w:gridCol w:w="827"/>
        <w:gridCol w:w="4674"/>
      </w:tblGrid>
      <w:tr w:rsidR="00F20C53" w:rsidRPr="00F20C53" w:rsidTr="002546FC">
        <w:trPr>
          <w:trHeight w:val="4765"/>
        </w:trPr>
        <w:tc>
          <w:tcPr>
            <w:tcW w:w="4138" w:type="dxa"/>
          </w:tcPr>
          <w:p w:rsidR="00F20C53" w:rsidRPr="00F20C53" w:rsidRDefault="00F20C53" w:rsidP="00F20C53">
            <w:pPr>
              <w:spacing w:before="24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56895" cy="668020"/>
                  <wp:effectExtent l="0" t="0" r="0" b="0"/>
                  <wp:docPr id="2" name="Рисунок 2" descr="Описание: Описание: Описание: 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C53" w:rsidRPr="00F20C53" w:rsidRDefault="00F20C53" w:rsidP="00F20C53">
            <w:pPr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caps/>
                <w:snapToGrid w:val="0"/>
                <w:sz w:val="24"/>
                <w:szCs w:val="24"/>
                <w:lang w:eastAsia="ru-RU"/>
              </w:rPr>
            </w:pPr>
            <w:r w:rsidRPr="00F20C53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  <w:p w:rsidR="00F20C53" w:rsidRPr="00F20C53" w:rsidRDefault="00F20C53" w:rsidP="00F20C53">
            <w:pPr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b/>
                <w:caps/>
                <w:snapToGrid w:val="0"/>
                <w:sz w:val="24"/>
                <w:szCs w:val="24"/>
                <w:lang w:eastAsia="ru-RU"/>
              </w:rPr>
            </w:pPr>
            <w:r w:rsidRPr="00F20C53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ru-RU"/>
              </w:rPr>
              <w:t>«Город Обнинск»</w:t>
            </w:r>
          </w:p>
          <w:p w:rsidR="00F20C53" w:rsidRPr="00F20C53" w:rsidRDefault="00F20C53" w:rsidP="00F20C53">
            <w:pPr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caps/>
                <w:snapToGrid w:val="0"/>
                <w:sz w:val="24"/>
                <w:szCs w:val="24"/>
                <w:lang w:eastAsia="ru-RU"/>
              </w:rPr>
            </w:pPr>
          </w:p>
          <w:p w:rsidR="00F20C53" w:rsidRPr="00F20C53" w:rsidRDefault="00F20C53" w:rsidP="00F20C53">
            <w:pPr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caps/>
                <w:snapToGrid w:val="0"/>
                <w:sz w:val="24"/>
                <w:szCs w:val="24"/>
                <w:lang w:eastAsia="ru-RU"/>
              </w:rPr>
            </w:pPr>
            <w:r w:rsidRPr="00F20C53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ru-RU"/>
              </w:rPr>
              <w:t>Российская Федерация,</w:t>
            </w:r>
          </w:p>
          <w:p w:rsidR="00F20C53" w:rsidRPr="00F20C53" w:rsidRDefault="00F20C53" w:rsidP="00F20C53">
            <w:pPr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caps/>
                <w:snapToGrid w:val="0"/>
                <w:sz w:val="24"/>
                <w:szCs w:val="24"/>
                <w:lang w:eastAsia="ru-RU"/>
              </w:rPr>
            </w:pPr>
            <w:r w:rsidRPr="00F20C53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ru-RU"/>
              </w:rPr>
              <w:t>Калужская Область,  249034,</w:t>
            </w:r>
          </w:p>
          <w:p w:rsidR="00F20C53" w:rsidRPr="00F20C53" w:rsidRDefault="00F20C53" w:rsidP="00F20C53">
            <w:pPr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caps/>
                <w:snapToGrid w:val="0"/>
                <w:sz w:val="24"/>
                <w:szCs w:val="24"/>
                <w:lang w:eastAsia="ru-RU"/>
              </w:rPr>
            </w:pPr>
            <w:r w:rsidRPr="00F20C53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ru-RU"/>
              </w:rPr>
              <w:t>Г. Обнинск, Просп. Ленина, 129,</w:t>
            </w:r>
          </w:p>
          <w:p w:rsidR="00F20C53" w:rsidRPr="00F20C53" w:rsidRDefault="00F20C53" w:rsidP="00F20C53">
            <w:pPr>
              <w:spacing w:after="0" w:line="240" w:lineRule="auto"/>
              <w:jc w:val="center"/>
              <w:outlineLvl w:val="1"/>
              <w:rPr>
                <w:rFonts w:ascii="Garamond" w:eastAsia="Times New Roman" w:hAnsi="Garamond" w:cs="Times New Roman"/>
                <w:caps/>
                <w:snapToGrid w:val="0"/>
                <w:sz w:val="24"/>
                <w:szCs w:val="24"/>
                <w:lang w:eastAsia="ru-RU"/>
              </w:rPr>
            </w:pPr>
            <w:r w:rsidRPr="00F20C53">
              <w:rPr>
                <w:rFonts w:ascii="Garamond" w:eastAsia="Times New Roman" w:hAnsi="Garamond" w:cs="Times New Roman"/>
                <w:caps/>
                <w:snapToGrid w:val="0"/>
                <w:sz w:val="24"/>
                <w:szCs w:val="24"/>
                <w:lang w:eastAsia="ru-RU"/>
              </w:rPr>
              <w:t>тел</w:t>
            </w:r>
            <w:r w:rsidRPr="00F20C53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ru-RU"/>
              </w:rPr>
              <w:t>.(48439) 4-15-79</w:t>
            </w:r>
          </w:p>
          <w:p w:rsidR="00F20C53" w:rsidRPr="00F20C53" w:rsidRDefault="00F20C53" w:rsidP="00F20C53">
            <w:pPr>
              <w:spacing w:after="0" w:line="360" w:lineRule="auto"/>
              <w:ind w:firstLine="709"/>
              <w:jc w:val="center"/>
              <w:rPr>
                <w:rFonts w:ascii="Garamond" w:eastAsia="Times New Roman" w:hAnsi="Garamond" w:cs="Times New Roman"/>
                <w:sz w:val="28"/>
                <w:szCs w:val="20"/>
                <w:lang w:eastAsia="ru-RU"/>
              </w:rPr>
            </w:pPr>
            <w:r w:rsidRPr="00F20C53">
              <w:rPr>
                <w:rFonts w:ascii="Garamond" w:eastAsia="Times New Roman" w:hAnsi="Garamond" w:cs="Times New Roman"/>
                <w:sz w:val="28"/>
                <w:szCs w:val="20"/>
                <w:lang w:eastAsia="ru-RU"/>
              </w:rPr>
              <w:t>Факс.(48439) 6-01-96</w:t>
            </w:r>
          </w:p>
          <w:p w:rsidR="00F20C53" w:rsidRPr="00F20C53" w:rsidRDefault="00F20C53" w:rsidP="00F20C53">
            <w:pPr>
              <w:spacing w:after="0" w:line="360" w:lineRule="auto"/>
              <w:ind w:firstLine="709"/>
              <w:jc w:val="center"/>
              <w:rPr>
                <w:rFonts w:ascii="Garamond" w:eastAsia="Times New Roman" w:hAnsi="Garamond" w:cs="Times New Roman"/>
                <w:sz w:val="28"/>
                <w:szCs w:val="20"/>
                <w:lang w:eastAsia="ru-RU"/>
              </w:rPr>
            </w:pPr>
            <w:r w:rsidRPr="00F20C53">
              <w:rPr>
                <w:rFonts w:ascii="Garamond" w:eastAsia="Times New Roman" w:hAnsi="Garamond" w:cs="Times New Roman"/>
                <w:sz w:val="28"/>
                <w:szCs w:val="20"/>
                <w:lang w:val="en-US" w:eastAsia="ru-RU"/>
              </w:rPr>
              <w:t>e</w:t>
            </w:r>
            <w:r w:rsidRPr="00F20C53">
              <w:rPr>
                <w:rFonts w:ascii="Garamond" w:eastAsia="Times New Roman" w:hAnsi="Garamond" w:cs="Times New Roman"/>
                <w:sz w:val="28"/>
                <w:szCs w:val="20"/>
                <w:lang w:eastAsia="ru-RU"/>
              </w:rPr>
              <w:t>-</w:t>
            </w:r>
            <w:r w:rsidRPr="00F20C53">
              <w:rPr>
                <w:rFonts w:ascii="Garamond" w:eastAsia="Times New Roman" w:hAnsi="Garamond" w:cs="Times New Roman"/>
                <w:sz w:val="28"/>
                <w:szCs w:val="20"/>
                <w:lang w:val="en-US" w:eastAsia="ru-RU"/>
              </w:rPr>
              <w:t>mail</w:t>
            </w:r>
            <w:r w:rsidRPr="00F20C53">
              <w:rPr>
                <w:rFonts w:ascii="Garamond" w:eastAsia="Times New Roman" w:hAnsi="Garamond" w:cs="Times New Roman"/>
                <w:sz w:val="28"/>
                <w:szCs w:val="20"/>
                <w:lang w:eastAsia="ru-RU"/>
              </w:rPr>
              <w:t xml:space="preserve">: </w:t>
            </w:r>
            <w:proofErr w:type="spellStart"/>
            <w:r w:rsidRPr="00F20C53">
              <w:rPr>
                <w:rFonts w:ascii="Garamond" w:eastAsia="Times New Roman" w:hAnsi="Garamond" w:cs="Times New Roman"/>
                <w:sz w:val="28"/>
                <w:szCs w:val="20"/>
                <w:lang w:val="en-US" w:eastAsia="ru-RU"/>
              </w:rPr>
              <w:t>ksp</w:t>
            </w:r>
            <w:proofErr w:type="spellEnd"/>
            <w:r w:rsidRPr="00F20C53">
              <w:rPr>
                <w:rFonts w:ascii="Garamond" w:eastAsia="Times New Roman" w:hAnsi="Garamond" w:cs="Times New Roman"/>
                <w:sz w:val="28"/>
                <w:szCs w:val="20"/>
                <w:lang w:eastAsia="ru-RU"/>
              </w:rPr>
              <w:t>@</w:t>
            </w:r>
            <w:proofErr w:type="spellStart"/>
            <w:r w:rsidRPr="00F20C53">
              <w:rPr>
                <w:rFonts w:ascii="Garamond" w:eastAsia="Times New Roman" w:hAnsi="Garamond" w:cs="Times New Roman"/>
                <w:sz w:val="28"/>
                <w:szCs w:val="20"/>
                <w:lang w:val="en-US" w:eastAsia="ru-RU"/>
              </w:rPr>
              <w:t>obninsk</w:t>
            </w:r>
            <w:proofErr w:type="spellEnd"/>
            <w:r w:rsidRPr="00F20C53">
              <w:rPr>
                <w:rFonts w:ascii="Garamond" w:eastAsia="Times New Roman" w:hAnsi="Garamond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Pr="00F20C53">
              <w:rPr>
                <w:rFonts w:ascii="Garamond" w:eastAsia="Times New Roman" w:hAnsi="Garamond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</w:p>
          <w:p w:rsidR="00F20C53" w:rsidRPr="00F20C53" w:rsidRDefault="00F20C53" w:rsidP="00F20C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  <w:t>_____________</w:t>
            </w:r>
            <w:r w:rsidRPr="00F20C5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 xml:space="preserve">  № </w:t>
            </w:r>
            <w:r w:rsidRPr="00F20C53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val="en-US" w:eastAsia="ru-RU"/>
              </w:rPr>
              <w:t>_____</w:t>
            </w:r>
          </w:p>
          <w:p w:rsidR="00F20C53" w:rsidRPr="00F20C53" w:rsidRDefault="00F20C53" w:rsidP="00F20C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val="en-US" w:eastAsia="ru-RU"/>
              </w:rPr>
            </w:pPr>
          </w:p>
        </w:tc>
        <w:tc>
          <w:tcPr>
            <w:tcW w:w="827" w:type="dxa"/>
          </w:tcPr>
          <w:p w:rsidR="00F20C53" w:rsidRPr="00F20C53" w:rsidRDefault="00F20C53" w:rsidP="00F20C53">
            <w:pPr>
              <w:overflowPunct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674" w:type="dxa"/>
          </w:tcPr>
          <w:p w:rsidR="00F20C53" w:rsidRPr="00F20C53" w:rsidRDefault="00F20C53" w:rsidP="00F20C53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Приложение № 2</w:t>
            </w:r>
          </w:p>
          <w:p w:rsidR="00F20C53" w:rsidRPr="00F20C53" w:rsidRDefault="00F20C53" w:rsidP="00F20C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53" w:rsidRPr="00F20C53" w:rsidRDefault="00F20C53" w:rsidP="00F20C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объекта экспертно-аналитического мероприятия</w:t>
            </w:r>
          </w:p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инициалы и ФАМИЛИЯ</w:t>
            </w:r>
          </w:p>
          <w:p w:rsidR="00F20C53" w:rsidRPr="00F20C53" w:rsidRDefault="00F20C53" w:rsidP="00F20C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F20C53" w:rsidRPr="00F20C53" w:rsidRDefault="00F20C53" w:rsidP="00F20C5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20C53" w:rsidRPr="00F20C53" w:rsidRDefault="00F20C53" w:rsidP="00F20C5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proofErr w:type="gramEnd"/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имя отчество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20C53" w:rsidRPr="00F20C53" w:rsidRDefault="00F20C53" w:rsidP="00F20C5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муниципального образования «Город Обнинск»  уведомляет Вас, что в соответствии с пунктом _____ плана работы Контрольно-счетной палаты муниципального образования «Город Обнинск» на 20___ год  </w:t>
      </w:r>
    </w:p>
    <w:p w:rsidR="00F20C53" w:rsidRPr="00F20C53" w:rsidRDefault="00F20C53" w:rsidP="00F20C5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</w:t>
      </w:r>
    </w:p>
    <w:p w:rsidR="00F20C53" w:rsidRPr="00F20C53" w:rsidRDefault="00F20C53" w:rsidP="00F20C53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объекта мероприятия)</w:t>
      </w:r>
    </w:p>
    <w:p w:rsidR="00F20C53" w:rsidRPr="00F20C53" w:rsidRDefault="00F20C53" w:rsidP="00F20C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Контрольно-счетной палаты муниципального образования «Город Обнинск» __________________________________________________</w:t>
      </w:r>
    </w:p>
    <w:p w:rsidR="00F20C53" w:rsidRPr="00F20C53" w:rsidRDefault="00F20C53" w:rsidP="00F20C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(должности, инициалы и фамилии сотрудников)</w:t>
      </w:r>
    </w:p>
    <w:p w:rsidR="00F20C53" w:rsidRPr="00F20C53" w:rsidRDefault="00F20C53" w:rsidP="00F20C53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проводить экспертно-аналитическое мероприятие «___________________ __________________________________________________________________». </w:t>
      </w:r>
    </w:p>
    <w:p w:rsidR="00F20C53" w:rsidRPr="00F20C53" w:rsidRDefault="00F20C53" w:rsidP="00F20C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мероприятия)</w:t>
      </w:r>
    </w:p>
    <w:p w:rsidR="00F20C53" w:rsidRPr="00F20C53" w:rsidRDefault="00F20C53" w:rsidP="00F20C53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экспертно-аналитического мероприятия с «___»___________ по «___» _______ 20__ года (указывается срок основного этапа экспертно-аналитического мероприятия).</w:t>
      </w:r>
    </w:p>
    <w:p w:rsidR="00F20C53" w:rsidRPr="00F20C53" w:rsidRDefault="00F20C53" w:rsidP="00F20C53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20C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Федеральным законом от 07.02.2011 № 6-ФЗ «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прошу обеспечить необходимые условия для работы специалистов и подготовить необходимые документы и материалы по прилагаемым формам и перечню вопросов.</w:t>
      </w:r>
    </w:p>
    <w:tbl>
      <w:tblPr>
        <w:tblW w:w="8547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  <w:gridCol w:w="6389"/>
      </w:tblGrid>
      <w:tr w:rsidR="00F20C53" w:rsidRPr="00F20C53" w:rsidTr="002546FC">
        <w:trPr>
          <w:cantSplit/>
          <w:trHeight w:val="562"/>
        </w:trPr>
        <w:tc>
          <w:tcPr>
            <w:tcW w:w="1814" w:type="dxa"/>
            <w:vMerge w:val="restart"/>
          </w:tcPr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344" w:type="dxa"/>
          </w:tcPr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9" w:type="dxa"/>
          </w:tcPr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и вопросов на ____ л. в 1 экз. (при необходимости).</w:t>
            </w:r>
          </w:p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C53" w:rsidRPr="00F20C53" w:rsidTr="002546FC">
        <w:trPr>
          <w:cantSplit/>
        </w:trPr>
        <w:tc>
          <w:tcPr>
            <w:tcW w:w="1814" w:type="dxa"/>
            <w:vMerge/>
          </w:tcPr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dxa"/>
          </w:tcPr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9" w:type="dxa"/>
          </w:tcPr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на ___ л. в 1 экз. (при необходимости).</w:t>
            </w:r>
          </w:p>
        </w:tc>
      </w:tr>
    </w:tbl>
    <w:p w:rsidR="00F20C53" w:rsidRPr="00F20C53" w:rsidRDefault="00F20C53" w:rsidP="00F20C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            </w:t>
      </w:r>
      <w:r w:rsidRPr="00F20C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 подпись</w:t>
      </w: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инициалы и фамилия       </w:t>
      </w:r>
    </w:p>
    <w:p w:rsidR="00F20C53" w:rsidRPr="00F20C53" w:rsidRDefault="00F20C53" w:rsidP="00F20C53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20C53" w:rsidRPr="00F20C53" w:rsidRDefault="00F20C53" w:rsidP="00F20C53">
      <w:pPr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62610" cy="668020"/>
            <wp:effectExtent l="0" t="0" r="8890" b="0"/>
            <wp:docPr id="1" name="Рисунок 1" descr="Описание: Описание: 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53" w:rsidRPr="00F20C53" w:rsidRDefault="00F20C53" w:rsidP="00F2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F20C53" w:rsidRPr="00F20C53" w:rsidRDefault="00F20C53" w:rsidP="00F2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Калужская область</w:t>
      </w:r>
    </w:p>
    <w:p w:rsidR="00F20C53" w:rsidRPr="00F20C53" w:rsidRDefault="00F20C53" w:rsidP="00F2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0C53" w:rsidRPr="00F20C53" w:rsidRDefault="00F20C53" w:rsidP="00F20C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Контрольно-счетная палата</w:t>
      </w:r>
    </w:p>
    <w:p w:rsidR="00F20C53" w:rsidRPr="00F20C53" w:rsidRDefault="00F20C53" w:rsidP="00F20C53">
      <w:pPr>
        <w:spacing w:after="0" w:line="240" w:lineRule="auto"/>
        <w:ind w:firstLine="142"/>
        <w:jc w:val="center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«Город Обнинск»</w:t>
      </w:r>
    </w:p>
    <w:p w:rsidR="00F20C53" w:rsidRPr="00F20C53" w:rsidRDefault="00F20C53" w:rsidP="00F20C53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_____________________________________________________________________________________</w:t>
      </w:r>
    </w:p>
    <w:p w:rsidR="00F20C53" w:rsidRPr="00F20C53" w:rsidRDefault="00F20C53" w:rsidP="00F20C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20C53" w:rsidRPr="00F20C53" w:rsidRDefault="00F20C53" w:rsidP="00F20C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0C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«____» ____________ 20___ г.     </w:t>
      </w:r>
      <w:r w:rsidRPr="00F20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0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0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0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0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0C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№ _______</w:t>
      </w:r>
    </w:p>
    <w:p w:rsidR="00F20C53" w:rsidRPr="00F20C53" w:rsidRDefault="00F20C53" w:rsidP="00F20C5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C53" w:rsidRPr="00F20C53" w:rsidRDefault="00F20C53" w:rsidP="00F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20C53" w:rsidRPr="00F20C53" w:rsidRDefault="00F20C53" w:rsidP="00F2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экспертно-аналитического мероприятия </w:t>
      </w:r>
    </w:p>
    <w:p w:rsidR="00F20C53" w:rsidRPr="00F20C53" w:rsidRDefault="00F20C53" w:rsidP="00F20C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«________________________________________________________________»</w:t>
      </w:r>
    </w:p>
    <w:p w:rsidR="00F20C53" w:rsidRPr="00F20C53" w:rsidRDefault="00F20C53" w:rsidP="00F20C5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мероприятия)</w:t>
      </w:r>
    </w:p>
    <w:p w:rsidR="00F20C53" w:rsidRPr="00F20C53" w:rsidRDefault="00F20C53" w:rsidP="00F20C5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мероприятия: ___________________________________________________________________________________</w:t>
      </w:r>
    </w:p>
    <w:p w:rsidR="00F20C53" w:rsidRPr="00F20C53" w:rsidRDefault="00F20C53" w:rsidP="00F20C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мероприятия:________________________________________________________________</w:t>
      </w:r>
    </w:p>
    <w:p w:rsidR="00F20C53" w:rsidRPr="00F20C53" w:rsidRDefault="00F20C53" w:rsidP="00F2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(цели) мероприятия:_____________________________________________________________ Объект (объекты) мероприятия: _______________________________________________</w:t>
      </w:r>
    </w:p>
    <w:p w:rsidR="00F20C53" w:rsidRPr="00F20C53" w:rsidRDefault="00F20C53" w:rsidP="00F20C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Исследуемый период:________________________________________________</w:t>
      </w:r>
    </w:p>
    <w:p w:rsidR="00F20C53" w:rsidRPr="00F20C53" w:rsidRDefault="00F20C53" w:rsidP="00F20C5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мероприятия:</w:t>
      </w:r>
    </w:p>
    <w:p w:rsidR="00F20C53" w:rsidRPr="00F20C53" w:rsidRDefault="00F20C53" w:rsidP="00F20C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</w:t>
      </w:r>
    </w:p>
    <w:p w:rsidR="00F20C53" w:rsidRPr="00F20C53" w:rsidRDefault="00F20C53" w:rsidP="00F20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2._____________________________________________________________</w:t>
      </w:r>
    </w:p>
    <w:p w:rsidR="00F20C53" w:rsidRPr="00F20C53" w:rsidRDefault="00F20C53" w:rsidP="00F20C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:rsidR="00F20C53" w:rsidRPr="00F20C53" w:rsidRDefault="00F20C53" w:rsidP="00F20C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</w:t>
      </w:r>
    </w:p>
    <w:p w:rsidR="00F20C53" w:rsidRPr="00F20C53" w:rsidRDefault="00F20C53" w:rsidP="00F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2._____________________________________________________________</w:t>
      </w:r>
    </w:p>
    <w:p w:rsidR="00F20C53" w:rsidRPr="00F20C53" w:rsidRDefault="00F20C53" w:rsidP="00F20C5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</w:t>
      </w:r>
    </w:p>
    <w:p w:rsidR="00F20C53" w:rsidRPr="00F20C53" w:rsidRDefault="00F20C53" w:rsidP="00F20C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1._____________________________________________________________</w:t>
      </w:r>
    </w:p>
    <w:p w:rsidR="00F20C53" w:rsidRPr="00F20C53" w:rsidRDefault="00F20C53" w:rsidP="00F20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2.____________________________________________________________</w:t>
      </w:r>
    </w:p>
    <w:p w:rsidR="00F20C53" w:rsidRPr="00F20C53" w:rsidRDefault="00F20C53" w:rsidP="00F20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20C53" w:rsidRPr="00F20C53" w:rsidRDefault="00F20C53" w:rsidP="00F20C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Приложение: 1.__________________________________________________</w:t>
      </w:r>
    </w:p>
    <w:p w:rsidR="00F20C53" w:rsidRPr="00F20C53" w:rsidRDefault="00F20C53" w:rsidP="00F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2._________________________________________________</w:t>
      </w:r>
    </w:p>
    <w:p w:rsidR="00F20C53" w:rsidRPr="00F20C53" w:rsidRDefault="00F20C53" w:rsidP="00F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C53" w:rsidRPr="00F20C53" w:rsidRDefault="00F20C53" w:rsidP="00F2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8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6237"/>
      </w:tblGrid>
      <w:tr w:rsidR="00F20C53" w:rsidRPr="00F20C53" w:rsidTr="002546FC">
        <w:trPr>
          <w:cantSplit/>
          <w:trHeight w:val="331"/>
        </w:trPr>
        <w:tc>
          <w:tcPr>
            <w:tcW w:w="2551" w:type="dxa"/>
          </w:tcPr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237" w:type="dxa"/>
            <w:tcMar>
              <w:left w:w="85" w:type="dxa"/>
            </w:tcMar>
          </w:tcPr>
          <w:p w:rsidR="00F20C53" w:rsidRPr="00F20C53" w:rsidRDefault="00F20C53" w:rsidP="00F20C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  <w:r w:rsidRPr="00F2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инициалы, фамилия</w:t>
            </w:r>
          </w:p>
        </w:tc>
      </w:tr>
    </w:tbl>
    <w:p w:rsidR="00F20C53" w:rsidRPr="00F20C53" w:rsidRDefault="00F20C53" w:rsidP="00F20C53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67" w:rsidRDefault="00D56567"/>
    <w:sectPr w:rsidR="00D56567" w:rsidSect="00DB22E5">
      <w:headerReference w:type="even" r:id="rId8"/>
      <w:headerReference w:type="default" r:id="rId9"/>
      <w:footerReference w:type="even" r:id="rId10"/>
      <w:pgSz w:w="11906" w:h="16838" w:code="9"/>
      <w:pgMar w:top="514" w:right="566" w:bottom="709" w:left="1276" w:header="56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57" w:rsidRDefault="00C53218">
      <w:pPr>
        <w:spacing w:after="0" w:line="240" w:lineRule="auto"/>
      </w:pPr>
      <w:r>
        <w:separator/>
      </w:r>
    </w:p>
  </w:endnote>
  <w:endnote w:type="continuationSeparator" w:id="0">
    <w:p w:rsidR="00C70B57" w:rsidRDefault="00C5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22" w:rsidRDefault="00FF1AA4" w:rsidP="003622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3E22" w:rsidRDefault="0072614E" w:rsidP="0050740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57" w:rsidRDefault="00C53218">
      <w:pPr>
        <w:spacing w:after="0" w:line="240" w:lineRule="auto"/>
      </w:pPr>
      <w:r>
        <w:separator/>
      </w:r>
    </w:p>
  </w:footnote>
  <w:footnote w:type="continuationSeparator" w:id="0">
    <w:p w:rsidR="00C70B57" w:rsidRDefault="00C5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22" w:rsidRDefault="00FF1AA4" w:rsidP="003622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3E22" w:rsidRDefault="00726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22" w:rsidRPr="00BF7A32" w:rsidRDefault="00FF1AA4" w:rsidP="00BF7A32">
    <w:pPr>
      <w:pStyle w:val="a3"/>
      <w:framePr w:wrap="around" w:vAnchor="text" w:hAnchor="page" w:x="6257" w:y="-22"/>
      <w:rPr>
        <w:rStyle w:val="a7"/>
        <w:sz w:val="20"/>
        <w:szCs w:val="20"/>
      </w:rPr>
    </w:pPr>
    <w:r w:rsidRPr="00BF7A32">
      <w:rPr>
        <w:rStyle w:val="a7"/>
        <w:sz w:val="20"/>
        <w:szCs w:val="20"/>
      </w:rPr>
      <w:fldChar w:fldCharType="begin"/>
    </w:r>
    <w:r w:rsidRPr="00BF7A32">
      <w:rPr>
        <w:rStyle w:val="a7"/>
        <w:sz w:val="20"/>
        <w:szCs w:val="20"/>
      </w:rPr>
      <w:instrText xml:space="preserve">PAGE  </w:instrText>
    </w:r>
    <w:r w:rsidRPr="00BF7A32">
      <w:rPr>
        <w:rStyle w:val="a7"/>
        <w:sz w:val="20"/>
        <w:szCs w:val="20"/>
      </w:rPr>
      <w:fldChar w:fldCharType="separate"/>
    </w:r>
    <w:r w:rsidR="0072614E">
      <w:rPr>
        <w:rStyle w:val="a7"/>
        <w:noProof/>
        <w:sz w:val="20"/>
        <w:szCs w:val="20"/>
      </w:rPr>
      <w:t>2</w:t>
    </w:r>
    <w:r w:rsidRPr="00BF7A32">
      <w:rPr>
        <w:rStyle w:val="a7"/>
        <w:sz w:val="20"/>
        <w:szCs w:val="20"/>
      </w:rPr>
      <w:fldChar w:fldCharType="end"/>
    </w:r>
  </w:p>
  <w:p w:rsidR="00D93E22" w:rsidRPr="00B52EE5" w:rsidRDefault="0072614E" w:rsidP="005A444A">
    <w:pPr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53"/>
    <w:rsid w:val="0072614E"/>
    <w:rsid w:val="007853A2"/>
    <w:rsid w:val="00C53218"/>
    <w:rsid w:val="00C70B57"/>
    <w:rsid w:val="00D56567"/>
    <w:rsid w:val="00F20C53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C53"/>
  </w:style>
  <w:style w:type="paragraph" w:styleId="a5">
    <w:name w:val="footer"/>
    <w:basedOn w:val="a"/>
    <w:link w:val="a6"/>
    <w:uiPriority w:val="99"/>
    <w:semiHidden/>
    <w:unhideWhenUsed/>
    <w:rsid w:val="00F2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C53"/>
  </w:style>
  <w:style w:type="character" w:styleId="a7">
    <w:name w:val="page number"/>
    <w:rsid w:val="00F20C53"/>
    <w:rPr>
      <w:sz w:val="28"/>
      <w:szCs w:val="28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F2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C53"/>
  </w:style>
  <w:style w:type="paragraph" w:styleId="a5">
    <w:name w:val="footer"/>
    <w:basedOn w:val="a"/>
    <w:link w:val="a6"/>
    <w:uiPriority w:val="99"/>
    <w:semiHidden/>
    <w:unhideWhenUsed/>
    <w:rsid w:val="00F2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0C53"/>
  </w:style>
  <w:style w:type="character" w:styleId="a7">
    <w:name w:val="page number"/>
    <w:rsid w:val="00F20C53"/>
    <w:rPr>
      <w:sz w:val="28"/>
      <w:szCs w:val="28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F2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ksp-1</cp:lastModifiedBy>
  <cp:revision>4</cp:revision>
  <cp:lastPrinted>2018-01-12T11:49:00Z</cp:lastPrinted>
  <dcterms:created xsi:type="dcterms:W3CDTF">2018-01-12T11:40:00Z</dcterms:created>
  <dcterms:modified xsi:type="dcterms:W3CDTF">2020-05-15T12:03:00Z</dcterms:modified>
</cp:coreProperties>
</file>